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2C" w:rsidRPr="00EC2321" w:rsidRDefault="0084172C" w:rsidP="0084172C">
      <w:pPr>
        <w:pStyle w:val="Cmsor3"/>
        <w:spacing w:before="120"/>
        <w:rPr>
          <w:szCs w:val="28"/>
        </w:rPr>
      </w:pPr>
      <w:r>
        <w:rPr>
          <w:szCs w:val="28"/>
        </w:rPr>
        <w:t xml:space="preserve">A </w:t>
      </w:r>
      <w:bookmarkStart w:id="0" w:name="_GoBack"/>
      <w:r>
        <w:rPr>
          <w:szCs w:val="28"/>
        </w:rPr>
        <w:t>Nemzeti Család- és Szociálpolitikai Intézet</w:t>
      </w:r>
    </w:p>
    <w:p w:rsidR="0084172C" w:rsidRDefault="0084172C" w:rsidP="0084172C">
      <w:pPr>
        <w:pStyle w:val="Cmsor3"/>
        <w:spacing w:before="120"/>
        <w:rPr>
          <w:szCs w:val="28"/>
        </w:rPr>
      </w:pPr>
      <w:proofErr w:type="gramStart"/>
      <w:r w:rsidRPr="00EC2321">
        <w:rPr>
          <w:szCs w:val="28"/>
        </w:rPr>
        <w:t>közleménye</w:t>
      </w:r>
      <w:proofErr w:type="gramEnd"/>
    </w:p>
    <w:bookmarkEnd w:id="0"/>
    <w:p w:rsidR="0084172C" w:rsidRPr="00EC2321" w:rsidRDefault="0084172C" w:rsidP="0084172C">
      <w:pPr>
        <w:pStyle w:val="Cmsor3"/>
        <w:spacing w:before="120"/>
        <w:rPr>
          <w:szCs w:val="28"/>
        </w:rPr>
      </w:pPr>
      <w:proofErr w:type="gramStart"/>
      <w:r w:rsidRPr="00EC2321">
        <w:rPr>
          <w:szCs w:val="28"/>
        </w:rPr>
        <w:t>a</w:t>
      </w:r>
      <w:proofErr w:type="gramEnd"/>
      <w:r w:rsidRPr="00EC2321">
        <w:rPr>
          <w:szCs w:val="28"/>
        </w:rPr>
        <w:t xml:space="preserve"> személyes gondoskodást végző személyek továbbképzéseit tartalmazó</w:t>
      </w:r>
      <w:r>
        <w:rPr>
          <w:szCs w:val="28"/>
        </w:rPr>
        <w:t xml:space="preserve"> jegyzék közzétételéről</w:t>
      </w:r>
    </w:p>
    <w:p w:rsidR="0084172C" w:rsidRPr="00EC2321" w:rsidRDefault="0084172C" w:rsidP="0084172C">
      <w:pPr>
        <w:jc w:val="both"/>
        <w:rPr>
          <w:b/>
          <w:sz w:val="20"/>
          <w:szCs w:val="20"/>
        </w:rPr>
      </w:pPr>
    </w:p>
    <w:p w:rsidR="0084172C" w:rsidRPr="00E82DCA" w:rsidRDefault="0084172C" w:rsidP="0084172C">
      <w:pPr>
        <w:spacing w:before="120"/>
        <w:ind w:firstLine="227"/>
        <w:jc w:val="both"/>
        <w:rPr>
          <w:sz w:val="20"/>
          <w:szCs w:val="20"/>
        </w:rPr>
      </w:pPr>
      <w:r w:rsidRPr="00E82DCA">
        <w:rPr>
          <w:sz w:val="20"/>
          <w:szCs w:val="20"/>
        </w:rPr>
        <w:t>A személyes gondoskodást végző személyek továbbképzéséről és a szociális szakvizsgáról szóló 9/2000. (VIII.</w:t>
      </w:r>
      <w:r>
        <w:rPr>
          <w:sz w:val="20"/>
          <w:szCs w:val="20"/>
        </w:rPr>
        <w:t xml:space="preserve"> 4.) SZCS</w:t>
      </w:r>
      <w:r w:rsidRPr="00E82DCA">
        <w:rPr>
          <w:sz w:val="20"/>
          <w:szCs w:val="20"/>
        </w:rPr>
        <w:t xml:space="preserve">M rendelet (továbbiakban: Rendelet) alapján a Nemzeti Család- és Szociálpolitikai Intézet a közlemény </w:t>
      </w:r>
      <w:r>
        <w:rPr>
          <w:sz w:val="20"/>
          <w:szCs w:val="20"/>
        </w:rPr>
        <w:t>mellékleteként közzéteszi a 2014. IV</w:t>
      </w:r>
      <w:r w:rsidRPr="00E82DCA">
        <w:rPr>
          <w:sz w:val="20"/>
          <w:szCs w:val="20"/>
        </w:rPr>
        <w:t xml:space="preserve">. negyedévre vonatkozó továbbképzési jegyzéket. </w:t>
      </w:r>
    </w:p>
    <w:p w:rsidR="0084172C" w:rsidRDefault="0084172C" w:rsidP="0084172C">
      <w:pPr>
        <w:spacing w:before="120"/>
        <w:ind w:firstLine="227"/>
        <w:jc w:val="both"/>
        <w:rPr>
          <w:b/>
          <w:sz w:val="20"/>
          <w:szCs w:val="20"/>
        </w:rPr>
      </w:pPr>
      <w:r w:rsidRPr="00E82DCA">
        <w:rPr>
          <w:sz w:val="20"/>
          <w:szCs w:val="20"/>
        </w:rPr>
        <w:t xml:space="preserve">A továbbképzési jegyzék minden továbbképzés esetén tartalmazza a minősítés érvényességi idejét. A megjelentetett továbbképzések a továbbképzési jegyzékben szereplő feltételek mellett, a </w:t>
      </w:r>
      <w:r w:rsidRPr="00E82DCA">
        <w:rPr>
          <w:b/>
          <w:sz w:val="20"/>
          <w:szCs w:val="20"/>
        </w:rPr>
        <w:t>hatályos</w:t>
      </w:r>
      <w:r w:rsidRPr="00E82DCA">
        <w:rPr>
          <w:sz w:val="20"/>
          <w:szCs w:val="20"/>
        </w:rPr>
        <w:t xml:space="preserve"> </w:t>
      </w:r>
      <w:r w:rsidRPr="00E82DCA">
        <w:rPr>
          <w:b/>
          <w:sz w:val="20"/>
          <w:szCs w:val="20"/>
        </w:rPr>
        <w:t>Rendeletnek megfelelően szervezhetők.</w:t>
      </w:r>
    </w:p>
    <w:p w:rsidR="0084172C" w:rsidRDefault="0084172C" w:rsidP="0084172C">
      <w:r>
        <w:br w:type="page"/>
      </w:r>
      <w:r>
        <w:lastRenderedPageBreak/>
        <w:t>BARANYA MEGYE</w:t>
      </w:r>
    </w:p>
    <w:tbl>
      <w:tblPr>
        <w:tblW w:w="0" w:type="auto"/>
        <w:tblLayout w:type="fixed"/>
        <w:tblCellMar>
          <w:left w:w="70" w:type="dxa"/>
          <w:right w:w="70" w:type="dxa"/>
        </w:tblCellMar>
        <w:tblLook w:val="0000" w:firstRow="0" w:lastRow="0" w:firstColumn="0" w:lastColumn="0" w:noHBand="0" w:noVBand="0"/>
      </w:tblPr>
      <w:tblGrid>
        <w:gridCol w:w="496"/>
        <w:gridCol w:w="4110"/>
        <w:gridCol w:w="4606"/>
      </w:tblGrid>
      <w:tr w:rsidR="0084172C" w:rsidRPr="00B761F1" w:rsidTr="005511D8">
        <w:trPr>
          <w:cantSplit/>
          <w:trHeight w:val="247"/>
        </w:trPr>
        <w:tc>
          <w:tcPr>
            <w:tcW w:w="496" w:type="dxa"/>
            <w:tcBorders>
              <w:top w:val="nil"/>
              <w:left w:val="nil"/>
              <w:bottom w:val="nil"/>
              <w:right w:val="nil"/>
            </w:tcBorders>
          </w:tcPr>
          <w:p w:rsidR="0084172C" w:rsidRPr="00B761F1" w:rsidRDefault="0084172C" w:rsidP="005511D8">
            <w:pPr>
              <w:ind w:right="-70"/>
              <w:rPr>
                <w:sz w:val="23"/>
                <w:szCs w:val="23"/>
              </w:rPr>
            </w:pPr>
            <w:r w:rsidRPr="00E36AFF">
              <w:rPr>
                <w:b/>
                <w:noProof/>
                <w:sz w:val="23"/>
                <w:szCs w:val="23"/>
                <w:highlight w:val="lightGray"/>
              </w:rPr>
              <w:t>1.</w:t>
            </w:r>
          </w:p>
        </w:tc>
        <w:tc>
          <w:tcPr>
            <w:tcW w:w="4110" w:type="dxa"/>
            <w:tcBorders>
              <w:top w:val="nil"/>
              <w:left w:val="nil"/>
              <w:bottom w:val="nil"/>
              <w:right w:val="nil"/>
            </w:tcBorders>
          </w:tcPr>
          <w:p w:rsidR="0084172C" w:rsidRPr="00B761F1" w:rsidRDefault="0084172C" w:rsidP="005511D8">
            <w:pPr>
              <w:rPr>
                <w:b/>
                <w:sz w:val="23"/>
                <w:szCs w:val="23"/>
              </w:rPr>
            </w:pPr>
            <w:r w:rsidRPr="00B761F1">
              <w:rPr>
                <w:b/>
                <w:sz w:val="23"/>
                <w:szCs w:val="23"/>
              </w:rPr>
              <w:t>A továbbképzést szervező megnevezése, címe:</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Európai Üzleti Szakközép- és Szakiskola</w:t>
            </w:r>
          </w:p>
          <w:p w:rsidR="0084172C" w:rsidRPr="00B761F1" w:rsidRDefault="0084172C" w:rsidP="005511D8">
            <w:pPr>
              <w:rPr>
                <w:sz w:val="23"/>
                <w:szCs w:val="23"/>
              </w:rPr>
            </w:pPr>
            <w:r w:rsidRPr="00E36AFF">
              <w:rPr>
                <w:noProof/>
                <w:sz w:val="23"/>
                <w:szCs w:val="23"/>
              </w:rPr>
              <w:t>7632</w:t>
            </w:r>
            <w:r>
              <w:rPr>
                <w:sz w:val="23"/>
                <w:szCs w:val="23"/>
              </w:rPr>
              <w:t xml:space="preserve"> </w:t>
            </w:r>
            <w:r w:rsidRPr="00E36AFF">
              <w:rPr>
                <w:noProof/>
                <w:sz w:val="23"/>
                <w:szCs w:val="23"/>
              </w:rPr>
              <w:t>Pécs</w:t>
            </w:r>
            <w:r>
              <w:rPr>
                <w:sz w:val="23"/>
                <w:szCs w:val="23"/>
              </w:rPr>
              <w:t xml:space="preserve">, </w:t>
            </w:r>
            <w:r w:rsidRPr="00E36AFF">
              <w:rPr>
                <w:noProof/>
                <w:sz w:val="23"/>
                <w:szCs w:val="23"/>
              </w:rPr>
              <w:t>Kertváros utca 2.</w:t>
            </w:r>
          </w:p>
        </w:tc>
      </w:tr>
      <w:tr w:rsidR="0084172C" w:rsidRPr="00B761F1" w:rsidTr="005511D8">
        <w:trPr>
          <w:cantSplit/>
          <w:trHeight w:val="252"/>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címe:</w:t>
            </w:r>
          </w:p>
        </w:tc>
        <w:tc>
          <w:tcPr>
            <w:tcW w:w="4606" w:type="dxa"/>
            <w:tcBorders>
              <w:top w:val="nil"/>
              <w:left w:val="nil"/>
              <w:bottom w:val="nil"/>
              <w:right w:val="nil"/>
            </w:tcBorders>
          </w:tcPr>
          <w:p w:rsidR="0084172C" w:rsidRPr="00B761F1" w:rsidRDefault="0084172C" w:rsidP="005511D8">
            <w:pPr>
              <w:rPr>
                <w:b/>
                <w:i/>
                <w:sz w:val="23"/>
                <w:szCs w:val="23"/>
              </w:rPr>
            </w:pPr>
            <w:r w:rsidRPr="00E36AFF">
              <w:rPr>
                <w:b/>
                <w:i/>
                <w:noProof/>
                <w:sz w:val="23"/>
                <w:szCs w:val="23"/>
              </w:rPr>
              <w:t>"Játszani jó" - A játék mint módszer és személyiségfejlesztő eszköz a szociális szakma területén</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minősítése érvényes:</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2017. december 31.</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célja, tartalma:</w:t>
            </w:r>
          </w:p>
        </w:tc>
        <w:tc>
          <w:tcPr>
            <w:tcW w:w="4606" w:type="dxa"/>
            <w:tcBorders>
              <w:top w:val="nil"/>
              <w:left w:val="nil"/>
              <w:bottom w:val="nil"/>
              <w:right w:val="nil"/>
            </w:tcBorders>
          </w:tcPr>
          <w:p w:rsidR="0084172C" w:rsidRPr="00B761F1" w:rsidRDefault="0084172C" w:rsidP="005511D8">
            <w:pPr>
              <w:rPr>
                <w:i/>
                <w:sz w:val="23"/>
                <w:szCs w:val="23"/>
              </w:rPr>
            </w:pPr>
            <w:r w:rsidRPr="00E36AFF">
              <w:rPr>
                <w:i/>
                <w:noProof/>
                <w:sz w:val="23"/>
                <w:szCs w:val="23"/>
              </w:rPr>
              <w:t>Ismeretek átadása a játéktevékenységről azzal a céllal, hogy a szakemberek a napi munkájuk részévé tudják tenni a játékot.</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A program célcsoportja: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szakdolgozó, középvezető</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 xml:space="preserve">A program által közvetlenül érintett ellátotti </w:t>
            </w:r>
            <w:proofErr w:type="gramStart"/>
            <w:r>
              <w:rPr>
                <w:bCs/>
                <w:sz w:val="23"/>
                <w:szCs w:val="23"/>
              </w:rPr>
              <w:t>csoport(</w:t>
            </w:r>
            <w:proofErr w:type="gramEnd"/>
            <w:r>
              <w:rPr>
                <w:bCs/>
                <w:sz w:val="23"/>
                <w:szCs w:val="23"/>
              </w:rPr>
              <w:t xml:space="preserve">ok): </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házi segítségnyújtás, idősek otthona, pszichiátriai betegek otthona, szenvedélybetegek otthona, fogyatékos személyek otthona, pszichiátriai betegek rehabilitációs intézménye, szenvedélybetegek rehabilitációs intézménye, fogyatékos személyek rehabilitációs intézménye, idősek klubja, gondozási központ, fogyatékosok nappali intézménye, szenvedélybetegek nappali intézménye, pszichiátriai betegek nappali intézménye, pszichiátriai és szenvedélybetegek átmeneti otthona, pszichiátriai betegek lakóotthona, fogyatékos személyek lakóotthona</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sidRPr="00B761F1">
              <w:rPr>
                <w:bCs/>
                <w:sz w:val="23"/>
                <w:szCs w:val="23"/>
              </w:rPr>
              <w:t>A szerezhető továbbképzési pontérték:</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32</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időpontja: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2015. április, június, október</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Pr>
                <w:sz w:val="23"/>
                <w:szCs w:val="23"/>
              </w:rPr>
              <w:t>A program időtartama</w:t>
            </w:r>
            <w:r w:rsidRPr="00B761F1">
              <w:rPr>
                <w:sz w:val="23"/>
                <w:szCs w:val="23"/>
              </w:rPr>
              <w:t>:</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32 óra</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helyszíne:</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Pécs, Siklós, Dombóvár, Baranya megye, Somogy megye, Tolna megye, országos</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résztvevő által fizetendő részvételi díj:</w:t>
            </w:r>
          </w:p>
        </w:tc>
        <w:tc>
          <w:tcPr>
            <w:tcW w:w="4606" w:type="dxa"/>
            <w:tcBorders>
              <w:top w:val="nil"/>
              <w:left w:val="nil"/>
              <w:bottom w:val="nil"/>
              <w:right w:val="nil"/>
            </w:tcBorders>
          </w:tcPr>
          <w:p w:rsidR="0084172C" w:rsidRPr="00B761F1" w:rsidRDefault="0084172C" w:rsidP="005511D8">
            <w:pPr>
              <w:rPr>
                <w:sz w:val="23"/>
                <w:szCs w:val="23"/>
              </w:rPr>
            </w:pPr>
            <w:smartTag w:uri="urn:schemas-microsoft-com:office:smarttags" w:element="metricconverter">
              <w:smartTagPr>
                <w:attr w:name="ProductID" w:val="20000 Ft"/>
              </w:smartTagPr>
              <w:r w:rsidRPr="00E36AFF">
                <w:rPr>
                  <w:noProof/>
                  <w:sz w:val="23"/>
                  <w:szCs w:val="23"/>
                </w:rPr>
                <w:t>20000</w:t>
              </w:r>
              <w:r>
                <w:rPr>
                  <w:noProof/>
                  <w:sz w:val="23"/>
                  <w:szCs w:val="23"/>
                </w:rPr>
                <w:t xml:space="preserve"> </w:t>
              </w:r>
              <w:r w:rsidRPr="00B761F1">
                <w:rPr>
                  <w:sz w:val="23"/>
                  <w:szCs w:val="23"/>
                </w:rPr>
                <w:t>Ft</w:t>
              </w:r>
            </w:smartTag>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továbbképzést szervező személy neve, telefonszáma, e-mail címe:</w:t>
            </w:r>
          </w:p>
        </w:tc>
        <w:tc>
          <w:tcPr>
            <w:tcW w:w="4606" w:type="dxa"/>
            <w:tcBorders>
              <w:top w:val="nil"/>
              <w:left w:val="nil"/>
              <w:bottom w:val="nil"/>
              <w:right w:val="nil"/>
            </w:tcBorders>
          </w:tcPr>
          <w:p w:rsidR="0084172C" w:rsidRDefault="0084172C" w:rsidP="005511D8">
            <w:pPr>
              <w:rPr>
                <w:sz w:val="23"/>
                <w:szCs w:val="23"/>
              </w:rPr>
            </w:pPr>
            <w:r w:rsidRPr="00E36AFF">
              <w:rPr>
                <w:noProof/>
                <w:sz w:val="23"/>
                <w:szCs w:val="23"/>
              </w:rPr>
              <w:t>dr. Balikó Eszter</w:t>
            </w:r>
          </w:p>
          <w:p w:rsidR="0084172C" w:rsidRPr="002B3228" w:rsidRDefault="0084172C" w:rsidP="005511D8">
            <w:pPr>
              <w:rPr>
                <w:sz w:val="23"/>
                <w:szCs w:val="23"/>
              </w:rPr>
            </w:pPr>
            <w:r w:rsidRPr="00E36AFF">
              <w:rPr>
                <w:noProof/>
                <w:sz w:val="23"/>
                <w:szCs w:val="23"/>
              </w:rPr>
              <w:t>72/526-556</w:t>
            </w:r>
            <w:r>
              <w:rPr>
                <w:sz w:val="23"/>
                <w:szCs w:val="23"/>
              </w:rPr>
              <w:t xml:space="preserve">; </w:t>
            </w:r>
            <w:r w:rsidRPr="00E36AFF">
              <w:rPr>
                <w:noProof/>
                <w:sz w:val="23"/>
                <w:szCs w:val="23"/>
              </w:rPr>
              <w:t>balikoe@euszki.hu</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engedélyszáma:</w:t>
            </w:r>
          </w:p>
        </w:tc>
        <w:tc>
          <w:tcPr>
            <w:tcW w:w="4606" w:type="dxa"/>
            <w:tcBorders>
              <w:top w:val="nil"/>
              <w:left w:val="nil"/>
              <w:bottom w:val="nil"/>
              <w:right w:val="nil"/>
            </w:tcBorders>
          </w:tcPr>
          <w:p w:rsidR="0084172C" w:rsidRPr="007D4EA5" w:rsidRDefault="0084172C" w:rsidP="005511D8">
            <w:pPr>
              <w:rPr>
                <w:b/>
                <w:noProof/>
                <w:sz w:val="23"/>
                <w:szCs w:val="23"/>
              </w:rPr>
            </w:pPr>
            <w:r w:rsidRPr="00E36AFF">
              <w:rPr>
                <w:b/>
                <w:noProof/>
                <w:sz w:val="23"/>
                <w:szCs w:val="23"/>
              </w:rPr>
              <w:t>T-01-052/2014</w:t>
            </w:r>
          </w:p>
        </w:tc>
      </w:tr>
    </w:tbl>
    <w:p w:rsidR="0084172C" w:rsidRDefault="0084172C" w:rsidP="0084172C">
      <w:pPr>
        <w:sectPr w:rsidR="0084172C" w:rsidSect="0023677D">
          <w:pgSz w:w="11906" w:h="16838"/>
          <w:pgMar w:top="1417" w:right="1417" w:bottom="1417" w:left="1417" w:header="708" w:footer="708"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496"/>
        <w:gridCol w:w="4110"/>
        <w:gridCol w:w="4606"/>
      </w:tblGrid>
      <w:tr w:rsidR="0084172C" w:rsidRPr="00B761F1" w:rsidTr="005511D8">
        <w:trPr>
          <w:cantSplit/>
          <w:trHeight w:val="247"/>
        </w:trPr>
        <w:tc>
          <w:tcPr>
            <w:tcW w:w="496" w:type="dxa"/>
            <w:tcBorders>
              <w:top w:val="nil"/>
              <w:left w:val="nil"/>
              <w:bottom w:val="nil"/>
              <w:right w:val="nil"/>
            </w:tcBorders>
          </w:tcPr>
          <w:p w:rsidR="0084172C" w:rsidRPr="00B761F1" w:rsidRDefault="0084172C" w:rsidP="005511D8">
            <w:pPr>
              <w:ind w:right="-70"/>
              <w:rPr>
                <w:sz w:val="23"/>
                <w:szCs w:val="23"/>
              </w:rPr>
            </w:pPr>
            <w:r w:rsidRPr="00E36AFF">
              <w:rPr>
                <w:b/>
                <w:noProof/>
                <w:sz w:val="23"/>
                <w:szCs w:val="23"/>
                <w:highlight w:val="lightGray"/>
              </w:rPr>
              <w:lastRenderedPageBreak/>
              <w:t>2.</w:t>
            </w:r>
          </w:p>
        </w:tc>
        <w:tc>
          <w:tcPr>
            <w:tcW w:w="4110" w:type="dxa"/>
            <w:tcBorders>
              <w:top w:val="nil"/>
              <w:left w:val="nil"/>
              <w:bottom w:val="nil"/>
              <w:right w:val="nil"/>
            </w:tcBorders>
          </w:tcPr>
          <w:p w:rsidR="0084172C" w:rsidRPr="00B761F1" w:rsidRDefault="0084172C" w:rsidP="005511D8">
            <w:pPr>
              <w:rPr>
                <w:b/>
                <w:sz w:val="23"/>
                <w:szCs w:val="23"/>
              </w:rPr>
            </w:pPr>
            <w:r w:rsidRPr="00B761F1">
              <w:rPr>
                <w:b/>
                <w:sz w:val="23"/>
                <w:szCs w:val="23"/>
              </w:rPr>
              <w:t>A továbbképzést szervező megnevezése, címe:</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Európai Üzleti Szakközép- és Szakiskola</w:t>
            </w:r>
          </w:p>
          <w:p w:rsidR="0084172C" w:rsidRPr="00B761F1" w:rsidRDefault="0084172C" w:rsidP="005511D8">
            <w:pPr>
              <w:rPr>
                <w:sz w:val="23"/>
                <w:szCs w:val="23"/>
              </w:rPr>
            </w:pPr>
            <w:r w:rsidRPr="00E36AFF">
              <w:rPr>
                <w:noProof/>
                <w:sz w:val="23"/>
                <w:szCs w:val="23"/>
              </w:rPr>
              <w:t>7632</w:t>
            </w:r>
            <w:r>
              <w:rPr>
                <w:sz w:val="23"/>
                <w:szCs w:val="23"/>
              </w:rPr>
              <w:t xml:space="preserve"> </w:t>
            </w:r>
            <w:r w:rsidRPr="00E36AFF">
              <w:rPr>
                <w:noProof/>
                <w:sz w:val="23"/>
                <w:szCs w:val="23"/>
              </w:rPr>
              <w:t>Pécs</w:t>
            </w:r>
            <w:r>
              <w:rPr>
                <w:sz w:val="23"/>
                <w:szCs w:val="23"/>
              </w:rPr>
              <w:t xml:space="preserve">, </w:t>
            </w:r>
            <w:r w:rsidRPr="00E36AFF">
              <w:rPr>
                <w:noProof/>
                <w:sz w:val="23"/>
                <w:szCs w:val="23"/>
              </w:rPr>
              <w:t>Kertváros utca 2.</w:t>
            </w:r>
          </w:p>
        </w:tc>
      </w:tr>
      <w:tr w:rsidR="0084172C" w:rsidRPr="00B761F1" w:rsidTr="005511D8">
        <w:trPr>
          <w:cantSplit/>
          <w:trHeight w:val="252"/>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címe:</w:t>
            </w:r>
          </w:p>
        </w:tc>
        <w:tc>
          <w:tcPr>
            <w:tcW w:w="4606" w:type="dxa"/>
            <w:tcBorders>
              <w:top w:val="nil"/>
              <w:left w:val="nil"/>
              <w:bottom w:val="nil"/>
              <w:right w:val="nil"/>
            </w:tcBorders>
          </w:tcPr>
          <w:p w:rsidR="0084172C" w:rsidRPr="00B761F1" w:rsidRDefault="0084172C" w:rsidP="005511D8">
            <w:pPr>
              <w:rPr>
                <w:b/>
                <w:i/>
                <w:sz w:val="23"/>
                <w:szCs w:val="23"/>
              </w:rPr>
            </w:pPr>
            <w:r w:rsidRPr="00E36AFF">
              <w:rPr>
                <w:b/>
                <w:i/>
                <w:noProof/>
                <w:sz w:val="23"/>
                <w:szCs w:val="23"/>
              </w:rPr>
              <w:t>"Családi gyökereink és szárnyaink" - A család mint erőforrás és eszköz a segítő ember életében, munkájában</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minősítése érvényes:</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2017. december 31.</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célja, tartalma:</w:t>
            </w:r>
          </w:p>
        </w:tc>
        <w:tc>
          <w:tcPr>
            <w:tcW w:w="4606" w:type="dxa"/>
            <w:tcBorders>
              <w:top w:val="nil"/>
              <w:left w:val="nil"/>
              <w:bottom w:val="nil"/>
              <w:right w:val="nil"/>
            </w:tcBorders>
          </w:tcPr>
          <w:p w:rsidR="0084172C" w:rsidRPr="00B761F1" w:rsidRDefault="0084172C" w:rsidP="005511D8">
            <w:pPr>
              <w:rPr>
                <w:i/>
                <w:sz w:val="23"/>
                <w:szCs w:val="23"/>
              </w:rPr>
            </w:pPr>
            <w:r w:rsidRPr="00E36AFF">
              <w:rPr>
                <w:i/>
                <w:noProof/>
                <w:sz w:val="23"/>
                <w:szCs w:val="23"/>
              </w:rPr>
              <w:t>Olyan speciális ismeretek nyújtása a "család" témakörében, melyek segítséget nyújtanak a szakembereknek munkájuk során.</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A program célcsoportja: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szakdolgozó, középvezető</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 xml:space="preserve">A program által közvetlenül érintett ellátotti </w:t>
            </w:r>
            <w:proofErr w:type="gramStart"/>
            <w:r>
              <w:rPr>
                <w:bCs/>
                <w:sz w:val="23"/>
                <w:szCs w:val="23"/>
              </w:rPr>
              <w:t>csoport(</w:t>
            </w:r>
            <w:proofErr w:type="gramEnd"/>
            <w:r>
              <w:rPr>
                <w:bCs/>
                <w:sz w:val="23"/>
                <w:szCs w:val="23"/>
              </w:rPr>
              <w:t xml:space="preserve">ok): </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családsegítés, idősek otthona, pszichiátriai betegek otthona, szenvedélybetegek otthona, fogyatékos személyek otthona, pszichiátriai betegek rehabilitációs intézménye, szenvedélybetegek rehabilitációs intézménye, fogyatékos személyek rehabilitációs intézménye, gondozási központ, gyermekjóléti szolgálat, bölcsőde, családi napközi, házi gyermekfelügyelet, helyettes szülő, gyermekek átmeneti otthona, családok átmeneti otthona, nevelőszülői hálózat, gyermekotthon, területi gyermekvédelmi szakszolgálat</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sidRPr="00B761F1">
              <w:rPr>
                <w:bCs/>
                <w:sz w:val="23"/>
                <w:szCs w:val="23"/>
              </w:rPr>
              <w:t>A szerezhető továbbképzési pontérték:</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30</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időpontja: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2015. április, október, november</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Pr>
                <w:sz w:val="23"/>
                <w:szCs w:val="23"/>
              </w:rPr>
              <w:t>A program időtartama</w:t>
            </w:r>
            <w:r w:rsidRPr="00B761F1">
              <w:rPr>
                <w:sz w:val="23"/>
                <w:szCs w:val="23"/>
              </w:rPr>
              <w:t>:</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30 óra</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helyszíne:</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Pécs, Siklós, Mohács, Baranya megye, Somogy megye, Tolna megye, országos</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résztvevő által fizetendő részvételi díj:</w:t>
            </w:r>
          </w:p>
        </w:tc>
        <w:tc>
          <w:tcPr>
            <w:tcW w:w="4606" w:type="dxa"/>
            <w:tcBorders>
              <w:top w:val="nil"/>
              <w:left w:val="nil"/>
              <w:bottom w:val="nil"/>
              <w:right w:val="nil"/>
            </w:tcBorders>
          </w:tcPr>
          <w:p w:rsidR="0084172C" w:rsidRPr="00B761F1" w:rsidRDefault="0084172C" w:rsidP="005511D8">
            <w:pPr>
              <w:rPr>
                <w:sz w:val="23"/>
                <w:szCs w:val="23"/>
              </w:rPr>
            </w:pPr>
            <w:smartTag w:uri="urn:schemas-microsoft-com:office:smarttags" w:element="metricconverter">
              <w:smartTagPr>
                <w:attr w:name="ProductID" w:val="20000 Ft"/>
              </w:smartTagPr>
              <w:r w:rsidRPr="00E36AFF">
                <w:rPr>
                  <w:noProof/>
                  <w:sz w:val="23"/>
                  <w:szCs w:val="23"/>
                </w:rPr>
                <w:t>20000</w:t>
              </w:r>
              <w:r>
                <w:rPr>
                  <w:noProof/>
                  <w:sz w:val="23"/>
                  <w:szCs w:val="23"/>
                </w:rPr>
                <w:t xml:space="preserve"> </w:t>
              </w:r>
              <w:r w:rsidRPr="00B761F1">
                <w:rPr>
                  <w:sz w:val="23"/>
                  <w:szCs w:val="23"/>
                </w:rPr>
                <w:t>Ft</w:t>
              </w:r>
            </w:smartTag>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továbbképzést szervező személy neve, telefonszáma, e-mail címe:</w:t>
            </w:r>
          </w:p>
        </w:tc>
        <w:tc>
          <w:tcPr>
            <w:tcW w:w="4606" w:type="dxa"/>
            <w:tcBorders>
              <w:top w:val="nil"/>
              <w:left w:val="nil"/>
              <w:bottom w:val="nil"/>
              <w:right w:val="nil"/>
            </w:tcBorders>
          </w:tcPr>
          <w:p w:rsidR="0084172C" w:rsidRDefault="0084172C" w:rsidP="005511D8">
            <w:pPr>
              <w:rPr>
                <w:sz w:val="23"/>
                <w:szCs w:val="23"/>
              </w:rPr>
            </w:pPr>
            <w:r w:rsidRPr="00E36AFF">
              <w:rPr>
                <w:noProof/>
                <w:sz w:val="23"/>
                <w:szCs w:val="23"/>
              </w:rPr>
              <w:t>dr. Balikó Eszter</w:t>
            </w:r>
          </w:p>
          <w:p w:rsidR="0084172C" w:rsidRPr="002B3228" w:rsidRDefault="0084172C" w:rsidP="005511D8">
            <w:pPr>
              <w:rPr>
                <w:sz w:val="23"/>
                <w:szCs w:val="23"/>
              </w:rPr>
            </w:pPr>
            <w:r w:rsidRPr="00E36AFF">
              <w:rPr>
                <w:noProof/>
                <w:sz w:val="23"/>
                <w:szCs w:val="23"/>
              </w:rPr>
              <w:t>72/526-556</w:t>
            </w:r>
            <w:r>
              <w:rPr>
                <w:sz w:val="23"/>
                <w:szCs w:val="23"/>
              </w:rPr>
              <w:t xml:space="preserve">; </w:t>
            </w:r>
            <w:r w:rsidRPr="00E36AFF">
              <w:rPr>
                <w:noProof/>
                <w:sz w:val="23"/>
                <w:szCs w:val="23"/>
              </w:rPr>
              <w:t>balikoe@euszki.hu</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engedélyszáma:</w:t>
            </w:r>
          </w:p>
        </w:tc>
        <w:tc>
          <w:tcPr>
            <w:tcW w:w="4606" w:type="dxa"/>
            <w:tcBorders>
              <w:top w:val="nil"/>
              <w:left w:val="nil"/>
              <w:bottom w:val="nil"/>
              <w:right w:val="nil"/>
            </w:tcBorders>
          </w:tcPr>
          <w:p w:rsidR="0084172C" w:rsidRPr="007D4EA5" w:rsidRDefault="0084172C" w:rsidP="005511D8">
            <w:pPr>
              <w:rPr>
                <w:b/>
                <w:noProof/>
                <w:sz w:val="23"/>
                <w:szCs w:val="23"/>
              </w:rPr>
            </w:pPr>
            <w:r w:rsidRPr="00E36AFF">
              <w:rPr>
                <w:b/>
                <w:noProof/>
                <w:sz w:val="23"/>
                <w:szCs w:val="23"/>
              </w:rPr>
              <w:t>T-01-053/2014</w:t>
            </w:r>
          </w:p>
        </w:tc>
      </w:tr>
    </w:tbl>
    <w:p w:rsidR="0084172C" w:rsidRDefault="0084172C" w:rsidP="0084172C">
      <w:pPr>
        <w:sectPr w:rsidR="0084172C" w:rsidSect="0023677D">
          <w:pgSz w:w="11906" w:h="16838"/>
          <w:pgMar w:top="1417" w:right="1417" w:bottom="1417" w:left="1417" w:header="708" w:footer="708"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496"/>
        <w:gridCol w:w="4110"/>
        <w:gridCol w:w="4606"/>
      </w:tblGrid>
      <w:tr w:rsidR="0084172C" w:rsidRPr="00B761F1" w:rsidTr="005511D8">
        <w:trPr>
          <w:cantSplit/>
          <w:trHeight w:val="247"/>
        </w:trPr>
        <w:tc>
          <w:tcPr>
            <w:tcW w:w="496" w:type="dxa"/>
            <w:tcBorders>
              <w:top w:val="nil"/>
              <w:left w:val="nil"/>
              <w:bottom w:val="nil"/>
              <w:right w:val="nil"/>
            </w:tcBorders>
          </w:tcPr>
          <w:p w:rsidR="0084172C" w:rsidRPr="00B761F1" w:rsidRDefault="0084172C" w:rsidP="005511D8">
            <w:pPr>
              <w:ind w:right="-70"/>
              <w:rPr>
                <w:sz w:val="23"/>
                <w:szCs w:val="23"/>
              </w:rPr>
            </w:pPr>
            <w:r w:rsidRPr="00E36AFF">
              <w:rPr>
                <w:b/>
                <w:noProof/>
                <w:sz w:val="23"/>
                <w:szCs w:val="23"/>
                <w:highlight w:val="lightGray"/>
              </w:rPr>
              <w:lastRenderedPageBreak/>
              <w:t>3.</w:t>
            </w:r>
          </w:p>
        </w:tc>
        <w:tc>
          <w:tcPr>
            <w:tcW w:w="4110" w:type="dxa"/>
            <w:tcBorders>
              <w:top w:val="nil"/>
              <w:left w:val="nil"/>
              <w:bottom w:val="nil"/>
              <w:right w:val="nil"/>
            </w:tcBorders>
          </w:tcPr>
          <w:p w:rsidR="0084172C" w:rsidRPr="00B761F1" w:rsidRDefault="0084172C" w:rsidP="005511D8">
            <w:pPr>
              <w:rPr>
                <w:b/>
                <w:sz w:val="23"/>
                <w:szCs w:val="23"/>
              </w:rPr>
            </w:pPr>
            <w:r w:rsidRPr="00B761F1">
              <w:rPr>
                <w:b/>
                <w:sz w:val="23"/>
                <w:szCs w:val="23"/>
              </w:rPr>
              <w:t>A továbbképzést szervező megnevezése, címe:</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Európai Üzleti Szakközép- és Szakiskola</w:t>
            </w:r>
          </w:p>
          <w:p w:rsidR="0084172C" w:rsidRPr="00B761F1" w:rsidRDefault="0084172C" w:rsidP="005511D8">
            <w:pPr>
              <w:rPr>
                <w:sz w:val="23"/>
                <w:szCs w:val="23"/>
              </w:rPr>
            </w:pPr>
            <w:r w:rsidRPr="00E36AFF">
              <w:rPr>
                <w:noProof/>
                <w:sz w:val="23"/>
                <w:szCs w:val="23"/>
              </w:rPr>
              <w:t>7632</w:t>
            </w:r>
            <w:r>
              <w:rPr>
                <w:sz w:val="23"/>
                <w:szCs w:val="23"/>
              </w:rPr>
              <w:t xml:space="preserve"> </w:t>
            </w:r>
            <w:r w:rsidRPr="00E36AFF">
              <w:rPr>
                <w:noProof/>
                <w:sz w:val="23"/>
                <w:szCs w:val="23"/>
              </w:rPr>
              <w:t>Pécs</w:t>
            </w:r>
            <w:r>
              <w:rPr>
                <w:sz w:val="23"/>
                <w:szCs w:val="23"/>
              </w:rPr>
              <w:t xml:space="preserve">, </w:t>
            </w:r>
            <w:r w:rsidRPr="00E36AFF">
              <w:rPr>
                <w:noProof/>
                <w:sz w:val="23"/>
                <w:szCs w:val="23"/>
              </w:rPr>
              <w:t>Kertváros utca 2.</w:t>
            </w:r>
          </w:p>
        </w:tc>
      </w:tr>
      <w:tr w:rsidR="0084172C" w:rsidRPr="00B761F1" w:rsidTr="005511D8">
        <w:trPr>
          <w:cantSplit/>
          <w:trHeight w:val="252"/>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címe:</w:t>
            </w:r>
          </w:p>
        </w:tc>
        <w:tc>
          <w:tcPr>
            <w:tcW w:w="4606" w:type="dxa"/>
            <w:tcBorders>
              <w:top w:val="nil"/>
              <w:left w:val="nil"/>
              <w:bottom w:val="nil"/>
              <w:right w:val="nil"/>
            </w:tcBorders>
          </w:tcPr>
          <w:p w:rsidR="0084172C" w:rsidRPr="00B761F1" w:rsidRDefault="0084172C" w:rsidP="005511D8">
            <w:pPr>
              <w:rPr>
                <w:b/>
                <w:i/>
                <w:sz w:val="23"/>
                <w:szCs w:val="23"/>
              </w:rPr>
            </w:pPr>
            <w:r w:rsidRPr="00E36AFF">
              <w:rPr>
                <w:b/>
                <w:i/>
                <w:noProof/>
                <w:sz w:val="23"/>
                <w:szCs w:val="23"/>
              </w:rPr>
              <w:t>"A remény megőrzése az elmúlás küszöbén" - Segítségnyújtás a segítő szakemberek számára a halál elfogadásában és a veszteségek feldolgozásában</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minősítése érvényes:</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2017. december 31.</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célja, tartalma:</w:t>
            </w:r>
          </w:p>
        </w:tc>
        <w:tc>
          <w:tcPr>
            <w:tcW w:w="4606" w:type="dxa"/>
            <w:tcBorders>
              <w:top w:val="nil"/>
              <w:left w:val="nil"/>
              <w:bottom w:val="nil"/>
              <w:right w:val="nil"/>
            </w:tcBorders>
          </w:tcPr>
          <w:p w:rsidR="0084172C" w:rsidRPr="00B761F1" w:rsidRDefault="0084172C" w:rsidP="005511D8">
            <w:pPr>
              <w:rPr>
                <w:i/>
                <w:sz w:val="23"/>
                <w:szCs w:val="23"/>
              </w:rPr>
            </w:pPr>
            <w:r w:rsidRPr="00E36AFF">
              <w:rPr>
                <w:i/>
                <w:noProof/>
                <w:sz w:val="23"/>
                <w:szCs w:val="23"/>
              </w:rPr>
              <w:t>Új és aktuális ismereteket nyújtani a szociális szakemberek számára a haldokló betegek hospice ellátásával kapcsolatban.</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A program célcsoportja: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szakdolgozó, középvezető</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 xml:space="preserve">A program által közvetlenül érintett ellátotti </w:t>
            </w:r>
            <w:proofErr w:type="gramStart"/>
            <w:r>
              <w:rPr>
                <w:bCs/>
                <w:sz w:val="23"/>
                <w:szCs w:val="23"/>
              </w:rPr>
              <w:t>csoport(</w:t>
            </w:r>
            <w:proofErr w:type="gramEnd"/>
            <w:r>
              <w:rPr>
                <w:bCs/>
                <w:sz w:val="23"/>
                <w:szCs w:val="23"/>
              </w:rPr>
              <w:t xml:space="preserve">ok): </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házi segítségnyújtás, idősek otthona, pszichiátriai betegek otthona, szenvedélybetegek otthona, hajléktalanok otthona, idősek klubja, gondozási központ, időskorúak gondozóháza, fogyatékosok gondozóháza, pszichiátriai és szenvedélybetegek átmeneti otthona</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sidRPr="00B761F1">
              <w:rPr>
                <w:bCs/>
                <w:sz w:val="23"/>
                <w:szCs w:val="23"/>
              </w:rPr>
              <w:t>A szerezhető továbbképzési pontérték:</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30</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időpontja: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2015. június, szeptember, október</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Pr>
                <w:sz w:val="23"/>
                <w:szCs w:val="23"/>
              </w:rPr>
              <w:t>A program időtartama</w:t>
            </w:r>
            <w:r w:rsidRPr="00B761F1">
              <w:rPr>
                <w:sz w:val="23"/>
                <w:szCs w:val="23"/>
              </w:rPr>
              <w:t>:</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30 óra</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helyszíne:</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Mohács, Pécs, Szekszárd, Baranya megye, Somogy megye, Tolna megye, országos</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résztvevő által fizetendő részvételi díj:</w:t>
            </w:r>
          </w:p>
        </w:tc>
        <w:tc>
          <w:tcPr>
            <w:tcW w:w="4606" w:type="dxa"/>
            <w:tcBorders>
              <w:top w:val="nil"/>
              <w:left w:val="nil"/>
              <w:bottom w:val="nil"/>
              <w:right w:val="nil"/>
            </w:tcBorders>
          </w:tcPr>
          <w:p w:rsidR="0084172C" w:rsidRPr="00B761F1" w:rsidRDefault="0084172C" w:rsidP="005511D8">
            <w:pPr>
              <w:rPr>
                <w:sz w:val="23"/>
                <w:szCs w:val="23"/>
              </w:rPr>
            </w:pPr>
            <w:smartTag w:uri="urn:schemas-microsoft-com:office:smarttags" w:element="metricconverter">
              <w:smartTagPr>
                <w:attr w:name="ProductID" w:val="20000 Ft"/>
              </w:smartTagPr>
              <w:r w:rsidRPr="00E36AFF">
                <w:rPr>
                  <w:noProof/>
                  <w:sz w:val="23"/>
                  <w:szCs w:val="23"/>
                </w:rPr>
                <w:t>20000</w:t>
              </w:r>
              <w:r>
                <w:rPr>
                  <w:noProof/>
                  <w:sz w:val="23"/>
                  <w:szCs w:val="23"/>
                </w:rPr>
                <w:t xml:space="preserve"> </w:t>
              </w:r>
              <w:r w:rsidRPr="00B761F1">
                <w:rPr>
                  <w:sz w:val="23"/>
                  <w:szCs w:val="23"/>
                </w:rPr>
                <w:t>Ft</w:t>
              </w:r>
            </w:smartTag>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továbbképzést szervező személy neve, telefonszáma, e-mail címe:</w:t>
            </w:r>
          </w:p>
        </w:tc>
        <w:tc>
          <w:tcPr>
            <w:tcW w:w="4606" w:type="dxa"/>
            <w:tcBorders>
              <w:top w:val="nil"/>
              <w:left w:val="nil"/>
              <w:bottom w:val="nil"/>
              <w:right w:val="nil"/>
            </w:tcBorders>
          </w:tcPr>
          <w:p w:rsidR="0084172C" w:rsidRDefault="0084172C" w:rsidP="005511D8">
            <w:pPr>
              <w:rPr>
                <w:sz w:val="23"/>
                <w:szCs w:val="23"/>
              </w:rPr>
            </w:pPr>
            <w:r w:rsidRPr="00E36AFF">
              <w:rPr>
                <w:noProof/>
                <w:sz w:val="23"/>
                <w:szCs w:val="23"/>
              </w:rPr>
              <w:t>dr. Balikó Eszter</w:t>
            </w:r>
          </w:p>
          <w:p w:rsidR="0084172C" w:rsidRPr="002B3228" w:rsidRDefault="0084172C" w:rsidP="005511D8">
            <w:pPr>
              <w:rPr>
                <w:sz w:val="23"/>
                <w:szCs w:val="23"/>
              </w:rPr>
            </w:pPr>
            <w:r w:rsidRPr="00E36AFF">
              <w:rPr>
                <w:noProof/>
                <w:sz w:val="23"/>
                <w:szCs w:val="23"/>
              </w:rPr>
              <w:t>72/526-556</w:t>
            </w:r>
            <w:r>
              <w:rPr>
                <w:sz w:val="23"/>
                <w:szCs w:val="23"/>
              </w:rPr>
              <w:t xml:space="preserve">; </w:t>
            </w:r>
            <w:r w:rsidRPr="00E36AFF">
              <w:rPr>
                <w:noProof/>
                <w:sz w:val="23"/>
                <w:szCs w:val="23"/>
              </w:rPr>
              <w:t>balikoe@euszki.hu</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engedélyszáma:</w:t>
            </w:r>
          </w:p>
        </w:tc>
        <w:tc>
          <w:tcPr>
            <w:tcW w:w="4606" w:type="dxa"/>
            <w:tcBorders>
              <w:top w:val="nil"/>
              <w:left w:val="nil"/>
              <w:bottom w:val="nil"/>
              <w:right w:val="nil"/>
            </w:tcBorders>
          </w:tcPr>
          <w:p w:rsidR="0084172C" w:rsidRPr="007D4EA5" w:rsidRDefault="0084172C" w:rsidP="005511D8">
            <w:pPr>
              <w:rPr>
                <w:b/>
                <w:noProof/>
                <w:sz w:val="23"/>
                <w:szCs w:val="23"/>
              </w:rPr>
            </w:pPr>
            <w:r w:rsidRPr="00E36AFF">
              <w:rPr>
                <w:b/>
                <w:noProof/>
                <w:sz w:val="23"/>
                <w:szCs w:val="23"/>
              </w:rPr>
              <w:t>T-01-054/2014</w:t>
            </w:r>
          </w:p>
        </w:tc>
      </w:tr>
    </w:tbl>
    <w:p w:rsidR="0084172C" w:rsidRDefault="0084172C" w:rsidP="0084172C">
      <w:pPr>
        <w:sectPr w:rsidR="0084172C" w:rsidSect="0023677D">
          <w:pgSz w:w="11906" w:h="16838"/>
          <w:pgMar w:top="1417" w:right="1417" w:bottom="1417" w:left="1417" w:header="708" w:footer="708"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496"/>
        <w:gridCol w:w="4110"/>
        <w:gridCol w:w="4606"/>
      </w:tblGrid>
      <w:tr w:rsidR="0084172C" w:rsidRPr="00B761F1" w:rsidTr="005511D8">
        <w:trPr>
          <w:cantSplit/>
          <w:trHeight w:val="247"/>
        </w:trPr>
        <w:tc>
          <w:tcPr>
            <w:tcW w:w="496" w:type="dxa"/>
            <w:tcBorders>
              <w:top w:val="nil"/>
              <w:left w:val="nil"/>
              <w:bottom w:val="nil"/>
              <w:right w:val="nil"/>
            </w:tcBorders>
          </w:tcPr>
          <w:p w:rsidR="0084172C" w:rsidRPr="00B761F1" w:rsidRDefault="0084172C" w:rsidP="005511D8">
            <w:pPr>
              <w:ind w:right="-70"/>
              <w:rPr>
                <w:sz w:val="23"/>
                <w:szCs w:val="23"/>
              </w:rPr>
            </w:pPr>
            <w:r w:rsidRPr="00E36AFF">
              <w:rPr>
                <w:b/>
                <w:noProof/>
                <w:sz w:val="23"/>
                <w:szCs w:val="23"/>
                <w:highlight w:val="lightGray"/>
              </w:rPr>
              <w:lastRenderedPageBreak/>
              <w:t>4.</w:t>
            </w:r>
          </w:p>
        </w:tc>
        <w:tc>
          <w:tcPr>
            <w:tcW w:w="4110" w:type="dxa"/>
            <w:tcBorders>
              <w:top w:val="nil"/>
              <w:left w:val="nil"/>
              <w:bottom w:val="nil"/>
              <w:right w:val="nil"/>
            </w:tcBorders>
          </w:tcPr>
          <w:p w:rsidR="0084172C" w:rsidRPr="00B761F1" w:rsidRDefault="0084172C" w:rsidP="005511D8">
            <w:pPr>
              <w:rPr>
                <w:b/>
                <w:sz w:val="23"/>
                <w:szCs w:val="23"/>
              </w:rPr>
            </w:pPr>
            <w:r w:rsidRPr="00B761F1">
              <w:rPr>
                <w:b/>
                <w:sz w:val="23"/>
                <w:szCs w:val="23"/>
              </w:rPr>
              <w:t>A továbbképzést szervező megnevezése, címe:</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Európai Üzleti Szakközép- és Szakiskola</w:t>
            </w:r>
          </w:p>
          <w:p w:rsidR="0084172C" w:rsidRPr="00B761F1" w:rsidRDefault="0084172C" w:rsidP="005511D8">
            <w:pPr>
              <w:rPr>
                <w:sz w:val="23"/>
                <w:szCs w:val="23"/>
              </w:rPr>
            </w:pPr>
            <w:r w:rsidRPr="00E36AFF">
              <w:rPr>
                <w:noProof/>
                <w:sz w:val="23"/>
                <w:szCs w:val="23"/>
              </w:rPr>
              <w:t>7632</w:t>
            </w:r>
            <w:r>
              <w:rPr>
                <w:sz w:val="23"/>
                <w:szCs w:val="23"/>
              </w:rPr>
              <w:t xml:space="preserve"> </w:t>
            </w:r>
            <w:r w:rsidRPr="00E36AFF">
              <w:rPr>
                <w:noProof/>
                <w:sz w:val="23"/>
                <w:szCs w:val="23"/>
              </w:rPr>
              <w:t>Pécs</w:t>
            </w:r>
            <w:r>
              <w:rPr>
                <w:sz w:val="23"/>
                <w:szCs w:val="23"/>
              </w:rPr>
              <w:t xml:space="preserve">, </w:t>
            </w:r>
            <w:r w:rsidRPr="00E36AFF">
              <w:rPr>
                <w:noProof/>
                <w:sz w:val="23"/>
                <w:szCs w:val="23"/>
              </w:rPr>
              <w:t>Kertváros utca 2.</w:t>
            </w:r>
          </w:p>
        </w:tc>
      </w:tr>
      <w:tr w:rsidR="0084172C" w:rsidRPr="00B761F1" w:rsidTr="005511D8">
        <w:trPr>
          <w:cantSplit/>
          <w:trHeight w:val="252"/>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címe:</w:t>
            </w:r>
          </w:p>
        </w:tc>
        <w:tc>
          <w:tcPr>
            <w:tcW w:w="4606" w:type="dxa"/>
            <w:tcBorders>
              <w:top w:val="nil"/>
              <w:left w:val="nil"/>
              <w:bottom w:val="nil"/>
              <w:right w:val="nil"/>
            </w:tcBorders>
          </w:tcPr>
          <w:p w:rsidR="0084172C" w:rsidRPr="00B761F1" w:rsidRDefault="0084172C" w:rsidP="005511D8">
            <w:pPr>
              <w:rPr>
                <w:b/>
                <w:i/>
                <w:sz w:val="23"/>
                <w:szCs w:val="23"/>
              </w:rPr>
            </w:pPr>
            <w:r w:rsidRPr="00E36AFF">
              <w:rPr>
                <w:b/>
                <w:i/>
                <w:noProof/>
                <w:sz w:val="23"/>
                <w:szCs w:val="23"/>
              </w:rPr>
              <w:t>Az ápolás trendje a bentlakásos szociális intézményekben</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minősítése érvényes:</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2017. december 31.</w:t>
            </w:r>
          </w:p>
        </w:tc>
      </w:tr>
      <w:tr w:rsidR="0084172C" w:rsidRPr="00B761F1" w:rsidTr="005511D8">
        <w:trPr>
          <w:cantSplit/>
          <w:trHeight w:val="204"/>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célja, tartalma:</w:t>
            </w:r>
          </w:p>
        </w:tc>
        <w:tc>
          <w:tcPr>
            <w:tcW w:w="4606" w:type="dxa"/>
            <w:tcBorders>
              <w:top w:val="nil"/>
              <w:left w:val="nil"/>
              <w:bottom w:val="nil"/>
              <w:right w:val="nil"/>
            </w:tcBorders>
          </w:tcPr>
          <w:p w:rsidR="0084172C" w:rsidRPr="00B761F1" w:rsidRDefault="0084172C" w:rsidP="005511D8">
            <w:pPr>
              <w:rPr>
                <w:i/>
                <w:sz w:val="23"/>
                <w:szCs w:val="23"/>
              </w:rPr>
            </w:pPr>
            <w:r w:rsidRPr="00E36AFF">
              <w:rPr>
                <w:i/>
                <w:noProof/>
                <w:sz w:val="23"/>
                <w:szCs w:val="23"/>
              </w:rPr>
              <w:t>Olyan szakápolási ismeretek adása a szociális szakemberek részére, mellyel hatékonyak a kliensek egészségügyi ellátásában is.</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A program célcsoportja: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szakdolgozó, középvezető</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Pr>
                <w:bCs/>
                <w:sz w:val="23"/>
                <w:szCs w:val="23"/>
              </w:rPr>
              <w:t xml:space="preserve">A program által közvetlenül érintett ellátotti </w:t>
            </w:r>
            <w:proofErr w:type="gramStart"/>
            <w:r>
              <w:rPr>
                <w:bCs/>
                <w:sz w:val="23"/>
                <w:szCs w:val="23"/>
              </w:rPr>
              <w:t>csoport(</w:t>
            </w:r>
            <w:proofErr w:type="gramEnd"/>
            <w:r>
              <w:rPr>
                <w:bCs/>
                <w:sz w:val="23"/>
                <w:szCs w:val="23"/>
              </w:rPr>
              <w:t xml:space="preserve">ok): </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házi segítségnyújtás, idősek otthona, pszichiátriai betegek otthona, szenvedélybetegek otthona, hajléktalanok otthona, idősek klubja, gondozási központ, időskorúak gondozóháza, fogyatékosok gondozóháza, pszichiátriai és szenvedélybetegek átmeneti otthona</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bCs/>
                <w:sz w:val="23"/>
                <w:szCs w:val="23"/>
              </w:rPr>
            </w:pPr>
            <w:r w:rsidRPr="00B761F1">
              <w:rPr>
                <w:bCs/>
                <w:sz w:val="23"/>
                <w:szCs w:val="23"/>
              </w:rPr>
              <w:t>A szerezhető továbbképzési pontérték:</w:t>
            </w:r>
          </w:p>
        </w:tc>
        <w:tc>
          <w:tcPr>
            <w:tcW w:w="4606" w:type="dxa"/>
            <w:tcBorders>
              <w:top w:val="nil"/>
              <w:left w:val="nil"/>
              <w:bottom w:val="nil"/>
              <w:right w:val="nil"/>
            </w:tcBorders>
          </w:tcPr>
          <w:p w:rsidR="0084172C" w:rsidRPr="00B761F1" w:rsidRDefault="0084172C" w:rsidP="005511D8">
            <w:pPr>
              <w:rPr>
                <w:b/>
                <w:sz w:val="23"/>
                <w:szCs w:val="23"/>
              </w:rPr>
            </w:pPr>
            <w:r w:rsidRPr="00E36AFF">
              <w:rPr>
                <w:b/>
                <w:noProof/>
                <w:sz w:val="23"/>
                <w:szCs w:val="23"/>
              </w:rPr>
              <w:t>30</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időpontja:</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2015. március, április, szeptember</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Pr>
                <w:sz w:val="23"/>
                <w:szCs w:val="23"/>
              </w:rPr>
              <w:t>A program időtartama</w:t>
            </w:r>
            <w:r w:rsidRPr="00B761F1">
              <w:rPr>
                <w:sz w:val="23"/>
                <w:szCs w:val="23"/>
              </w:rPr>
              <w:t>:</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30 óra</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indításának tervezett helyszíne:</w:t>
            </w:r>
          </w:p>
        </w:tc>
        <w:tc>
          <w:tcPr>
            <w:tcW w:w="4606" w:type="dxa"/>
            <w:tcBorders>
              <w:top w:val="nil"/>
              <w:left w:val="nil"/>
              <w:bottom w:val="nil"/>
              <w:right w:val="nil"/>
            </w:tcBorders>
          </w:tcPr>
          <w:p w:rsidR="0084172C" w:rsidRPr="00B761F1" w:rsidRDefault="0084172C" w:rsidP="005511D8">
            <w:pPr>
              <w:rPr>
                <w:sz w:val="23"/>
                <w:szCs w:val="23"/>
              </w:rPr>
            </w:pPr>
            <w:r w:rsidRPr="00E36AFF">
              <w:rPr>
                <w:noProof/>
                <w:sz w:val="23"/>
                <w:szCs w:val="23"/>
              </w:rPr>
              <w:t>Mohács, Pécs, Szekszárd, Baranya megye, Somogy megye, Tolna megye, országos</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résztvevő által fizetendő részvételi díj:</w:t>
            </w:r>
          </w:p>
        </w:tc>
        <w:tc>
          <w:tcPr>
            <w:tcW w:w="4606" w:type="dxa"/>
            <w:tcBorders>
              <w:top w:val="nil"/>
              <w:left w:val="nil"/>
              <w:bottom w:val="nil"/>
              <w:right w:val="nil"/>
            </w:tcBorders>
          </w:tcPr>
          <w:p w:rsidR="0084172C" w:rsidRPr="00B761F1" w:rsidRDefault="0084172C" w:rsidP="005511D8">
            <w:pPr>
              <w:rPr>
                <w:sz w:val="23"/>
                <w:szCs w:val="23"/>
              </w:rPr>
            </w:pPr>
            <w:smartTag w:uri="urn:schemas-microsoft-com:office:smarttags" w:element="metricconverter">
              <w:smartTagPr>
                <w:attr w:name="ProductID" w:val="20000 Ft"/>
              </w:smartTagPr>
              <w:r w:rsidRPr="00E36AFF">
                <w:rPr>
                  <w:noProof/>
                  <w:sz w:val="23"/>
                  <w:szCs w:val="23"/>
                </w:rPr>
                <w:t>20000</w:t>
              </w:r>
              <w:r>
                <w:rPr>
                  <w:noProof/>
                  <w:sz w:val="23"/>
                  <w:szCs w:val="23"/>
                </w:rPr>
                <w:t xml:space="preserve"> </w:t>
              </w:r>
              <w:r w:rsidRPr="00B761F1">
                <w:rPr>
                  <w:sz w:val="23"/>
                  <w:szCs w:val="23"/>
                </w:rPr>
                <w:t>Ft</w:t>
              </w:r>
            </w:smartTag>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továbbképzést szervező személy neve, telefonszáma, e-mail címe:</w:t>
            </w:r>
          </w:p>
        </w:tc>
        <w:tc>
          <w:tcPr>
            <w:tcW w:w="4606" w:type="dxa"/>
            <w:tcBorders>
              <w:top w:val="nil"/>
              <w:left w:val="nil"/>
              <w:bottom w:val="nil"/>
              <w:right w:val="nil"/>
            </w:tcBorders>
          </w:tcPr>
          <w:p w:rsidR="0084172C" w:rsidRDefault="0084172C" w:rsidP="005511D8">
            <w:pPr>
              <w:rPr>
                <w:sz w:val="23"/>
                <w:szCs w:val="23"/>
              </w:rPr>
            </w:pPr>
            <w:r w:rsidRPr="00E36AFF">
              <w:rPr>
                <w:noProof/>
                <w:sz w:val="23"/>
                <w:szCs w:val="23"/>
              </w:rPr>
              <w:t>dr. Balikó Eszter</w:t>
            </w:r>
          </w:p>
          <w:p w:rsidR="0084172C" w:rsidRPr="002B3228" w:rsidRDefault="0084172C" w:rsidP="005511D8">
            <w:pPr>
              <w:rPr>
                <w:sz w:val="23"/>
                <w:szCs w:val="23"/>
              </w:rPr>
            </w:pPr>
            <w:r w:rsidRPr="00E36AFF">
              <w:rPr>
                <w:noProof/>
                <w:sz w:val="23"/>
                <w:szCs w:val="23"/>
              </w:rPr>
              <w:t>72/526-556</w:t>
            </w:r>
            <w:r>
              <w:rPr>
                <w:sz w:val="23"/>
                <w:szCs w:val="23"/>
              </w:rPr>
              <w:t xml:space="preserve">; </w:t>
            </w:r>
            <w:r w:rsidRPr="00E36AFF">
              <w:rPr>
                <w:noProof/>
                <w:sz w:val="23"/>
                <w:szCs w:val="23"/>
              </w:rPr>
              <w:t>balikoe@euszki.hu</w:t>
            </w:r>
          </w:p>
        </w:tc>
      </w:tr>
      <w:tr w:rsidR="0084172C" w:rsidRPr="00B761F1" w:rsidTr="005511D8">
        <w:trPr>
          <w:cantSplit/>
        </w:trPr>
        <w:tc>
          <w:tcPr>
            <w:tcW w:w="496" w:type="dxa"/>
            <w:tcBorders>
              <w:top w:val="nil"/>
              <w:left w:val="nil"/>
              <w:bottom w:val="nil"/>
              <w:right w:val="nil"/>
            </w:tcBorders>
          </w:tcPr>
          <w:p w:rsidR="0084172C" w:rsidRPr="00B761F1" w:rsidRDefault="0084172C" w:rsidP="005511D8">
            <w:pPr>
              <w:rPr>
                <w:sz w:val="23"/>
                <w:szCs w:val="23"/>
              </w:rPr>
            </w:pPr>
          </w:p>
        </w:tc>
        <w:tc>
          <w:tcPr>
            <w:tcW w:w="4110" w:type="dxa"/>
            <w:tcBorders>
              <w:top w:val="nil"/>
              <w:left w:val="nil"/>
              <w:bottom w:val="nil"/>
              <w:right w:val="nil"/>
            </w:tcBorders>
          </w:tcPr>
          <w:p w:rsidR="0084172C" w:rsidRPr="00B761F1" w:rsidRDefault="0084172C" w:rsidP="005511D8">
            <w:pPr>
              <w:rPr>
                <w:sz w:val="23"/>
                <w:szCs w:val="23"/>
              </w:rPr>
            </w:pPr>
            <w:r w:rsidRPr="00B761F1">
              <w:rPr>
                <w:sz w:val="23"/>
                <w:szCs w:val="23"/>
              </w:rPr>
              <w:t>A program engedélyszáma:</w:t>
            </w:r>
          </w:p>
        </w:tc>
        <w:tc>
          <w:tcPr>
            <w:tcW w:w="4606" w:type="dxa"/>
            <w:tcBorders>
              <w:top w:val="nil"/>
              <w:left w:val="nil"/>
              <w:bottom w:val="nil"/>
              <w:right w:val="nil"/>
            </w:tcBorders>
          </w:tcPr>
          <w:p w:rsidR="0084172C" w:rsidRPr="007D4EA5" w:rsidRDefault="0084172C" w:rsidP="005511D8">
            <w:pPr>
              <w:rPr>
                <w:b/>
                <w:noProof/>
                <w:sz w:val="23"/>
                <w:szCs w:val="23"/>
              </w:rPr>
            </w:pPr>
            <w:r w:rsidRPr="00E36AFF">
              <w:rPr>
                <w:b/>
                <w:noProof/>
                <w:sz w:val="23"/>
                <w:szCs w:val="23"/>
              </w:rPr>
              <w:t>T-01-055/2014</w:t>
            </w:r>
          </w:p>
        </w:tc>
      </w:tr>
    </w:tbl>
    <w:p w:rsidR="0084172C" w:rsidRDefault="0084172C" w:rsidP="0084172C">
      <w:pPr>
        <w:sectPr w:rsidR="0084172C" w:rsidSect="0023677D">
          <w:pgSz w:w="11906" w:h="16838"/>
          <w:pgMar w:top="1417" w:right="1417" w:bottom="1417" w:left="1417" w:header="708" w:footer="708" w:gutter="0"/>
          <w:pgNumType w:start="1"/>
          <w:cols w:space="708"/>
          <w:docGrid w:linePitch="360"/>
        </w:sectPr>
      </w:pPr>
    </w:p>
    <w:p w:rsidR="00C85E72" w:rsidRDefault="00AE7678"/>
    <w:sectPr w:rsidR="00C85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2C"/>
    <w:rsid w:val="00830048"/>
    <w:rsid w:val="0084172C"/>
    <w:rsid w:val="00940E8A"/>
    <w:rsid w:val="00A30D17"/>
    <w:rsid w:val="00AE7678"/>
    <w:rsid w:val="00C52904"/>
    <w:rsid w:val="00F069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172C"/>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84172C"/>
    <w:pPr>
      <w:keepNext/>
      <w:jc w:val="center"/>
      <w:outlineLvl w:val="2"/>
    </w:pPr>
    <w:rPr>
      <w:b/>
      <w:bC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84172C"/>
    <w:rPr>
      <w:rFonts w:ascii="Times New Roman" w:eastAsia="Times New Roman" w:hAnsi="Times New Roman" w:cs="Times New Roman"/>
      <w:b/>
      <w:bCs/>
      <w:sz w:val="28"/>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172C"/>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84172C"/>
    <w:pPr>
      <w:keepNext/>
      <w:jc w:val="center"/>
      <w:outlineLvl w:val="2"/>
    </w:pPr>
    <w:rPr>
      <w:b/>
      <w:bC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84172C"/>
    <w:rPr>
      <w:rFonts w:ascii="Times New Roman" w:eastAsia="Times New Roman" w:hAnsi="Times New Roman" w:cs="Times New Roman"/>
      <w:b/>
      <w:bCs/>
      <w:sz w:val="28"/>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5595</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Attila</cp:lastModifiedBy>
  <cp:revision>2</cp:revision>
  <dcterms:created xsi:type="dcterms:W3CDTF">2015-02-16T14:17:00Z</dcterms:created>
  <dcterms:modified xsi:type="dcterms:W3CDTF">2015-02-16T14:17:00Z</dcterms:modified>
</cp:coreProperties>
</file>